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42349" w:rsidRDefault="003E7CE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 w:rsidR="004B24DE">
        <w:rPr>
          <w:rFonts w:ascii="Arial" w:hAnsi="Arial" w:cs="Arial"/>
          <w:b/>
          <w:bCs/>
          <w:color w:val="000000" w:themeColor="text1"/>
        </w:rPr>
        <w:t>: María del Pilar Becerril Castro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412773" w:rsidRPr="00542349">
        <w:rPr>
          <w:rFonts w:ascii="Arial" w:hAnsi="Arial" w:cs="Arial"/>
          <w:b/>
          <w:bCs/>
          <w:color w:val="000000" w:themeColor="text1"/>
        </w:rPr>
        <w:t>Licenciatura</w:t>
      </w:r>
      <w:r w:rsidR="00542349" w:rsidRPr="00542349">
        <w:rPr>
          <w:rFonts w:ascii="Arial" w:hAnsi="Arial" w:cs="Arial"/>
          <w:b/>
          <w:bCs/>
          <w:color w:val="000000" w:themeColor="text1"/>
        </w:rPr>
        <w:t xml:space="preserve"> en </w:t>
      </w:r>
      <w:r w:rsidR="004B24DE">
        <w:rPr>
          <w:rFonts w:ascii="Arial" w:hAnsi="Arial" w:cs="Arial"/>
          <w:b/>
          <w:bCs/>
          <w:color w:val="000000" w:themeColor="text1"/>
        </w:rPr>
        <w:t>Derecho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Cédula Profesional </w:t>
      </w:r>
      <w:r w:rsidRPr="00542349">
        <w:rPr>
          <w:rFonts w:ascii="Arial" w:hAnsi="Arial" w:cs="Arial"/>
          <w:b/>
          <w:bCs/>
          <w:i/>
          <w:color w:val="000000" w:themeColor="text1"/>
        </w:rPr>
        <w:t>(Licenciatura</w:t>
      </w:r>
      <w:r w:rsidR="003E7CE6" w:rsidRPr="00542349">
        <w:rPr>
          <w:rFonts w:ascii="Arial" w:hAnsi="Arial" w:cs="Arial"/>
          <w:b/>
          <w:bCs/>
          <w:color w:val="000000" w:themeColor="text1"/>
        </w:rPr>
        <w:t xml:space="preserve">) </w:t>
      </w:r>
      <w:r w:rsidR="004B24DE" w:rsidRPr="004B24DE">
        <w:rPr>
          <w:rFonts w:ascii="Arial" w:hAnsi="Arial" w:cs="Arial"/>
          <w:b/>
          <w:bCs/>
          <w:color w:val="000000" w:themeColor="text1"/>
          <w:lang w:val="es-ES"/>
        </w:rPr>
        <w:t>10940101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="00E12D92">
        <w:rPr>
          <w:rFonts w:ascii="Arial" w:hAnsi="Arial" w:cs="Arial"/>
          <w:b/>
          <w:bCs/>
          <w:color w:val="000000" w:themeColor="text1"/>
        </w:rPr>
        <w:t xml:space="preserve"> </w:t>
      </w:r>
      <w:r w:rsidRPr="00542349">
        <w:rPr>
          <w:rFonts w:ascii="Arial" w:hAnsi="Arial" w:cs="Arial"/>
          <w:b/>
          <w:bCs/>
          <w:color w:val="000000" w:themeColor="text1"/>
        </w:rPr>
        <w:t>228-8-</w:t>
      </w:r>
      <w:r w:rsidR="00412773" w:rsidRPr="00542349">
        <w:rPr>
          <w:rFonts w:ascii="Arial" w:hAnsi="Arial" w:cs="Arial"/>
          <w:b/>
          <w:bCs/>
          <w:color w:val="000000" w:themeColor="text1"/>
        </w:rPr>
        <w:t>18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96</w:t>
      </w:r>
      <w:r w:rsidRPr="00542349">
        <w:rPr>
          <w:rFonts w:ascii="Arial" w:hAnsi="Arial" w:cs="Arial"/>
          <w:b/>
          <w:bCs/>
          <w:color w:val="000000" w:themeColor="text1"/>
        </w:rPr>
        <w:t>-</w:t>
      </w:r>
      <w:r w:rsidR="00412773" w:rsidRPr="00542349">
        <w:rPr>
          <w:rFonts w:ascii="Arial" w:hAnsi="Arial" w:cs="Arial"/>
          <w:b/>
          <w:bCs/>
          <w:color w:val="000000" w:themeColor="text1"/>
        </w:rPr>
        <w:t>04</w:t>
      </w:r>
    </w:p>
    <w:p w:rsidR="00BB2BF2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Correo </w:t>
      </w:r>
      <w:r w:rsidR="00B55469" w:rsidRPr="00542349">
        <w:rPr>
          <w:rFonts w:ascii="Arial" w:hAnsi="Arial" w:cs="Arial"/>
          <w:b/>
          <w:bCs/>
          <w:color w:val="000000" w:themeColor="text1"/>
        </w:rPr>
        <w:t>Electrónico</w:t>
      </w:r>
      <w:r w:rsidR="00E12D92">
        <w:rPr>
          <w:rFonts w:ascii="Arial" w:hAnsi="Arial" w:cs="Arial"/>
          <w:b/>
          <w:bCs/>
          <w:color w:val="000000" w:themeColor="text1"/>
        </w:rPr>
        <w:t>:</w:t>
      </w:r>
    </w:p>
    <w:p w:rsidR="00E12D92" w:rsidRDefault="00E12D9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B24DE" w:rsidRDefault="004B24DE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2000 2007</w:t>
      </w:r>
    </w:p>
    <w:p w:rsidR="00412773" w:rsidRDefault="00C87A2E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Universidad Nacional Autónoma de México</w:t>
      </w:r>
    </w:p>
    <w:p w:rsidR="001F06EC" w:rsidRDefault="001F06EC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</w:p>
    <w:p w:rsidR="001F06EC" w:rsidRDefault="001F06EC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>1993 1995</w:t>
      </w:r>
    </w:p>
    <w:p w:rsidR="001F06EC" w:rsidRDefault="001F06EC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1F06EC">
        <w:rPr>
          <w:rFonts w:ascii="Arial" w:hAnsi="Arial" w:cs="Arial"/>
          <w:b/>
          <w:bCs/>
          <w:color w:val="000000" w:themeColor="text1"/>
          <w:lang w:val="es-ES"/>
        </w:rPr>
        <w:t>Secretaria en Español Escuela Técnica del S.M.E.</w:t>
      </w:r>
    </w:p>
    <w:p w:rsidR="00BB2BF2" w:rsidRPr="00BA21B4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412773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Febrero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20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a la Fecha</w:t>
      </w:r>
    </w:p>
    <w:p w:rsidR="00412773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Subdirectora de Planeación y Seguimiento de Evaluación</w:t>
      </w:r>
      <w:r w:rsidR="00542349" w:rsidRPr="00542349">
        <w:rPr>
          <w:rFonts w:ascii="Arial" w:hAnsi="Arial" w:cs="Arial"/>
          <w:b/>
          <w:bCs/>
          <w:color w:val="000000" w:themeColor="text1"/>
        </w:rPr>
        <w:t xml:space="preserve"> del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CECC de la FGE.</w:t>
      </w:r>
    </w:p>
    <w:p w:rsidR="00412773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Junio </w:t>
      </w:r>
      <w:r w:rsidR="00412773" w:rsidRPr="00542349">
        <w:rPr>
          <w:rFonts w:ascii="Arial" w:hAnsi="Arial" w:cs="Arial"/>
          <w:b/>
          <w:bCs/>
          <w:color w:val="000000" w:themeColor="text1"/>
        </w:rPr>
        <w:t>20</w:t>
      </w:r>
      <w:r>
        <w:rPr>
          <w:rFonts w:ascii="Arial" w:hAnsi="Arial" w:cs="Arial"/>
          <w:b/>
          <w:bCs/>
          <w:color w:val="000000" w:themeColor="text1"/>
        </w:rPr>
        <w:t>18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a </w:t>
      </w:r>
      <w:r>
        <w:rPr>
          <w:rFonts w:ascii="Arial" w:hAnsi="Arial" w:cs="Arial"/>
          <w:b/>
          <w:bCs/>
          <w:color w:val="000000" w:themeColor="text1"/>
        </w:rPr>
        <w:t>Enero2020</w:t>
      </w:r>
    </w:p>
    <w:p w:rsidR="00412773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Jefa de Departamento del Área Jurídica de la DGCC Policía Federal</w:t>
      </w:r>
      <w:r w:rsidR="00412773" w:rsidRPr="00542349">
        <w:rPr>
          <w:rFonts w:ascii="Arial" w:hAnsi="Arial" w:cs="Arial"/>
          <w:b/>
          <w:bCs/>
          <w:color w:val="000000" w:themeColor="text1"/>
        </w:rPr>
        <w:t>.</w:t>
      </w:r>
    </w:p>
    <w:p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Mayo 2011- Febrero 2017.</w:t>
      </w:r>
    </w:p>
    <w:p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Abogada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 Coordinadora del Área Legal</w:t>
      </w:r>
    </w:p>
    <w:p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TCE NOVA, S.A. </w:t>
      </w:r>
      <w:r>
        <w:rPr>
          <w:rFonts w:ascii="Arial" w:hAnsi="Arial" w:cs="Arial"/>
          <w:b/>
          <w:bCs/>
          <w:color w:val="000000" w:themeColor="text1"/>
          <w:lang w:val="es-ES"/>
        </w:rPr>
        <w:t>de</w:t>
      </w: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 C.V. (T</w:t>
      </w:r>
      <w:r>
        <w:rPr>
          <w:rFonts w:ascii="Arial" w:hAnsi="Arial" w:cs="Arial"/>
          <w:b/>
          <w:bCs/>
          <w:color w:val="000000" w:themeColor="text1"/>
          <w:lang w:val="es-ES"/>
        </w:rPr>
        <w:t>u</w:t>
      </w: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 C</w:t>
      </w:r>
      <w:r>
        <w:rPr>
          <w:rFonts w:ascii="Arial" w:hAnsi="Arial" w:cs="Arial"/>
          <w:b/>
          <w:bCs/>
          <w:color w:val="000000" w:themeColor="text1"/>
          <w:lang w:val="es-ES"/>
        </w:rPr>
        <w:t>asa</w:t>
      </w: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 E</w:t>
      </w:r>
      <w:r>
        <w:rPr>
          <w:rFonts w:ascii="Arial" w:hAnsi="Arial" w:cs="Arial"/>
          <w:b/>
          <w:bCs/>
          <w:color w:val="000000" w:themeColor="text1"/>
          <w:lang w:val="es-ES"/>
        </w:rPr>
        <w:t>xpress</w:t>
      </w: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, S.A. </w:t>
      </w:r>
      <w:r>
        <w:rPr>
          <w:rFonts w:ascii="Arial" w:hAnsi="Arial" w:cs="Arial"/>
          <w:b/>
          <w:bCs/>
          <w:color w:val="000000" w:themeColor="text1"/>
          <w:lang w:val="es-ES"/>
        </w:rPr>
        <w:t>de</w:t>
      </w: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 C.V.) </w:t>
      </w:r>
    </w:p>
    <w:p w:rsidR="00F85214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Coordinación corporativa de área jurídica, control y auditorias de despachos jurídicos externos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Reglamentación y comparecencia de quejas ante PROFECO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Procedimientos ante el INAI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Desarrollo de funciones administrativas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 xml:space="preserve">Análisis de datos y estadísticas 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Procesos y procedimientos de Control Interno</w:t>
      </w:r>
    </w:p>
    <w:p w:rsidR="00F85214" w:rsidRP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F85214">
        <w:rPr>
          <w:rFonts w:ascii="Arial" w:hAnsi="Arial" w:cs="Arial"/>
          <w:b/>
          <w:bCs/>
          <w:color w:val="000000" w:themeColor="text1"/>
          <w:lang w:val="es-ES"/>
        </w:rPr>
        <w:t>Responsable del área de datos personales.</w:t>
      </w:r>
    </w:p>
    <w:sectPr w:rsidR="00F85214" w:rsidRPr="00F8521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7D" w:rsidRDefault="000D547D" w:rsidP="00AB5916">
      <w:pPr>
        <w:spacing w:after="0" w:line="240" w:lineRule="auto"/>
      </w:pPr>
      <w:r>
        <w:separator/>
      </w:r>
    </w:p>
  </w:endnote>
  <w:endnote w:type="continuationSeparator" w:id="1">
    <w:p w:rsidR="000D547D" w:rsidRDefault="000D54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7D" w:rsidRDefault="000D547D" w:rsidP="00AB5916">
      <w:pPr>
        <w:spacing w:after="0" w:line="240" w:lineRule="auto"/>
      </w:pPr>
      <w:r>
        <w:separator/>
      </w:r>
    </w:p>
  </w:footnote>
  <w:footnote w:type="continuationSeparator" w:id="1">
    <w:p w:rsidR="000D547D" w:rsidRDefault="000D54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D547D"/>
    <w:rsid w:val="000E2580"/>
    <w:rsid w:val="00196774"/>
    <w:rsid w:val="001F06EC"/>
    <w:rsid w:val="001F58E9"/>
    <w:rsid w:val="002326D9"/>
    <w:rsid w:val="00247088"/>
    <w:rsid w:val="002E66CA"/>
    <w:rsid w:val="00304E91"/>
    <w:rsid w:val="003A5F11"/>
    <w:rsid w:val="003A6415"/>
    <w:rsid w:val="003E7CE6"/>
    <w:rsid w:val="00412773"/>
    <w:rsid w:val="00462C41"/>
    <w:rsid w:val="004A1170"/>
    <w:rsid w:val="004B24DE"/>
    <w:rsid w:val="004B2D6E"/>
    <w:rsid w:val="004E4FFA"/>
    <w:rsid w:val="00532094"/>
    <w:rsid w:val="00542349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50542"/>
    <w:rsid w:val="00A54428"/>
    <w:rsid w:val="00A66637"/>
    <w:rsid w:val="00AB5916"/>
    <w:rsid w:val="00B55469"/>
    <w:rsid w:val="00BA21B4"/>
    <w:rsid w:val="00BB2BF2"/>
    <w:rsid w:val="00C87A2E"/>
    <w:rsid w:val="00CE7F12"/>
    <w:rsid w:val="00D03386"/>
    <w:rsid w:val="00DB2FA1"/>
    <w:rsid w:val="00DE2E01"/>
    <w:rsid w:val="00E12D92"/>
    <w:rsid w:val="00E71AD8"/>
    <w:rsid w:val="00EA5918"/>
    <w:rsid w:val="00F117D8"/>
    <w:rsid w:val="00F8521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2020-09-29T22:07:00Z</dcterms:created>
  <dcterms:modified xsi:type="dcterms:W3CDTF">2020-09-29T22:07:00Z</dcterms:modified>
</cp:coreProperties>
</file>